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7E" w:rsidRPr="0058761C" w:rsidRDefault="00641D7E" w:rsidP="00641D7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58761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3AD017" wp14:editId="114DF573">
            <wp:extent cx="6096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7E" w:rsidRPr="0058761C" w:rsidRDefault="00641D7E" w:rsidP="006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6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РОЩИНСКОГО</w:t>
      </w:r>
      <w:r w:rsidRPr="005876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СОСНОВСКОГО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876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:rsidR="00641D7E" w:rsidRPr="0058761C" w:rsidRDefault="00641D7E" w:rsidP="0064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61C">
        <w:rPr>
          <w:rFonts w:ascii="Times New Roman" w:eastAsia="Times New Roman" w:hAnsi="Times New Roman"/>
          <w:sz w:val="28"/>
          <w:szCs w:val="28"/>
          <w:lang w:eastAsia="ru-RU"/>
        </w:rPr>
        <w:t>ТРЕТЬЕГО СОЗЫВА</w:t>
      </w:r>
    </w:p>
    <w:p w:rsidR="00641D7E" w:rsidRPr="0058761C" w:rsidRDefault="00641D7E" w:rsidP="00641D7E">
      <w:pPr>
        <w:pBdr>
          <w:top w:val="thinThickSmallGap" w:sz="24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641D7E" w:rsidRPr="0058761C" w:rsidRDefault="00641D7E" w:rsidP="00641D7E">
      <w:pPr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58761C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Р Е Ш Е Н И Е </w:t>
      </w:r>
    </w:p>
    <w:p w:rsidR="00641D7E" w:rsidRPr="0058761C" w:rsidRDefault="00641D7E" w:rsidP="00641D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22 августа </w:t>
      </w:r>
      <w:r w:rsidRPr="0058761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9 года № 219 </w:t>
      </w:r>
    </w:p>
    <w:p w:rsidR="00641D7E" w:rsidRPr="004A121D" w:rsidRDefault="00641D7E" w:rsidP="00641D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A1C">
        <w:rPr>
          <w:rFonts w:ascii="Times New Roman" w:hAnsi="Times New Roman"/>
          <w:b/>
          <w:sz w:val="28"/>
          <w:szCs w:val="28"/>
        </w:rPr>
        <w:t xml:space="preserve">п. Рощино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C95347" w:rsidRDefault="00641D7E" w:rsidP="00641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                                              </w:t>
      </w:r>
    </w:p>
    <w:p w:rsidR="00641D7E" w:rsidRPr="006B2FFD" w:rsidRDefault="00641D7E" w:rsidP="00641D7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B2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 Правила благоустройства территории Рощинского сельского поселения, утвержденные</w:t>
      </w:r>
      <w:r w:rsidRPr="006B2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B2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решением Совета депутатов Рощинского сельского поселения</w:t>
      </w:r>
      <w:r w:rsidRPr="006B2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B2FFD">
        <w:rPr>
          <w:rFonts w:ascii="Times New Roman" w:eastAsia="Arial" w:hAnsi="Times New Roman" w:cs="Times New Roman"/>
          <w:b/>
          <w:iCs/>
          <w:color w:val="000000"/>
          <w:spacing w:val="-30"/>
          <w:sz w:val="24"/>
          <w:szCs w:val="24"/>
          <w:lang w:bidi="en-US"/>
        </w:rPr>
        <w:t>от   03.</w:t>
      </w:r>
      <w:bookmarkStart w:id="0" w:name="_GoBack"/>
      <w:bookmarkEnd w:id="0"/>
      <w:r w:rsidRPr="006B2FFD">
        <w:rPr>
          <w:rFonts w:ascii="Times New Roman" w:eastAsia="Arial" w:hAnsi="Times New Roman" w:cs="Times New Roman"/>
          <w:b/>
          <w:iCs/>
          <w:color w:val="000000"/>
          <w:spacing w:val="-30"/>
          <w:sz w:val="24"/>
          <w:szCs w:val="24"/>
          <w:lang w:bidi="en-US"/>
        </w:rPr>
        <w:t xml:space="preserve">11. 2 017 г.  </w:t>
      </w:r>
      <w:proofErr w:type="gramStart"/>
      <w:r w:rsidRPr="006B2FFD">
        <w:rPr>
          <w:rFonts w:ascii="Times New Roman" w:eastAsia="Arial" w:hAnsi="Times New Roman" w:cs="Times New Roman"/>
          <w:b/>
          <w:iCs/>
          <w:color w:val="000000"/>
          <w:spacing w:val="-30"/>
          <w:sz w:val="24"/>
          <w:szCs w:val="24"/>
          <w:lang w:bidi="en-US"/>
        </w:rPr>
        <w:t xml:space="preserve">№ </w:t>
      </w:r>
      <w:r w:rsidR="00B02E2F">
        <w:rPr>
          <w:rFonts w:ascii="Times New Roman" w:eastAsia="Arial" w:hAnsi="Times New Roman" w:cs="Times New Roman"/>
          <w:b/>
          <w:iCs/>
          <w:color w:val="000000"/>
          <w:spacing w:val="-30"/>
          <w:sz w:val="24"/>
          <w:szCs w:val="24"/>
          <w:lang w:bidi="en-US"/>
        </w:rPr>
        <w:t xml:space="preserve"> </w:t>
      </w:r>
      <w:r w:rsidRPr="006B2FFD">
        <w:rPr>
          <w:rFonts w:ascii="Times New Roman" w:eastAsia="Arial" w:hAnsi="Times New Roman" w:cs="Times New Roman"/>
          <w:b/>
          <w:iCs/>
          <w:color w:val="000000"/>
          <w:spacing w:val="-30"/>
          <w:sz w:val="24"/>
          <w:szCs w:val="24"/>
          <w:lang w:bidi="en-US"/>
        </w:rPr>
        <w:t>160</w:t>
      </w:r>
      <w:proofErr w:type="gramEnd"/>
    </w:p>
    <w:p w:rsidR="00641D7E" w:rsidRPr="00C95347" w:rsidRDefault="00641D7E" w:rsidP="00641D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Pr="00C95347" w:rsidRDefault="00641D7E" w:rsidP="00641D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Законом Челябинской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«О порядке определения границ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егающих территорий» от 28.06.2018г. №1474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 сельского поселения Сосновского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района, Совет депутатов Рощинского сельского поселения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Calibri" w:eastAsia="Times New Roman" w:hAnsi="Calibri" w:cs="Arial"/>
          <w:b/>
          <w:bCs/>
          <w:color w:val="000000"/>
          <w:lang w:eastAsia="ru-RU"/>
        </w:rPr>
        <w:t>           </w:t>
      </w:r>
    </w:p>
    <w:p w:rsidR="00641D7E" w:rsidRPr="00C95347" w:rsidRDefault="00641D7E" w:rsidP="00641D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</w:t>
      </w:r>
      <w:r w:rsidRPr="00C9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41D7E" w:rsidRDefault="00641D7E" w:rsidP="0064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B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Правила благоустройства территории Рощинского сельского поселения Сосновского муниципального района Челябинской области, утвержденные решением Совета депутатов Рощинского сельского поселения Сосновского муниципального района Челябинской области от 03.11.2017 г. №160 (далее – Правила) следующие изменения:</w:t>
      </w:r>
    </w:p>
    <w:p w:rsidR="00641D7E" w:rsidRPr="006B2FFD" w:rsidRDefault="00641D7E" w:rsidP="00641D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Default="00641D7E" w:rsidP="0064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1.8. Главы 1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9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6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настоящих Правилах используются понятия</w:t>
      </w:r>
      <w:r w:rsidRPr="00C9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понятиями и терминами следующего содержания:</w:t>
      </w:r>
    </w:p>
    <w:p w:rsidR="00641D7E" w:rsidRPr="00C95347" w:rsidRDefault="00641D7E" w:rsidP="00641D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карта-схема прилегающей территории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местные условия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природно-климатические, географические, социально-экономические и иные особенности муниципального образования;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нестационарные объекты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нестационарные торговые объекты и нестационарные объекты предоставления населению возмездных услуг;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объекты благоустройства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и дачных некоммерческих объединений граждан);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дворовые территории;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и спортивные площадки;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 для выгула животных;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парковки (парковочные места);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парки, скверы, иные зеленые зоны;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и санитарно-защитные зоны;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ограждающие устройства - ворота, калитки, шлагбаумы, в том числе автоматические, и декоративные ограждения (заборы);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прилегающая территория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ком, установленным Законом Челябин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 «О порядке определения границ прилегающих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территорий» от 28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№1474 (далее - Закона Челябин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области);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уполномоченный орган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Рощинского сельского поселения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Сосновского 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района Челябинской области (далее – 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определенный настоящими Правилами в целях разработки, планирования и систематизации мероприятий по благоустройству, проведения мониторинга и контроля за благоустройством на 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Рощинского сельского поселения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элементы благоустройства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благоустройства территории.»</w:t>
      </w:r>
    </w:p>
    <w:p w:rsidR="00641D7E" w:rsidRDefault="00641D7E" w:rsidP="00641D7E">
      <w:pPr>
        <w:spacing w:after="20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олнить Главу 3 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уборки территории поселения</w:t>
      </w:r>
      <w:r w:rsidRPr="00C9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словами</w:t>
      </w:r>
      <w:r w:rsidRPr="00C9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содержания: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«Границы прилегающих территорий определяются исходя из следующих основных принципов: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местных условий - конкретные требования к границам территорий, прилегающих к зданиям, строениям, сооружениям, земельным участкам, определяются настоящими Правилами 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 Законом Челябинской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C95347">
        <w:rPr>
          <w:rFonts w:ascii="Calibri" w:eastAsia="Times New Roman" w:hAnsi="Calibri" w:cs="Arial"/>
          <w:color w:val="000000"/>
          <w:lang w:eastAsia="ru-RU"/>
        </w:rPr>
        <w:t> 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категорий и назначения указанных объектов;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открытость и доступность информации в сфере обеспечения благоустройства 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Рощинского сельского поселения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возможность беспрепятственного доступа физических и юридических лиц к информации: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состоянии объектов и элементов благоустройства;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собственниках и иных законных владельцах зданий, строений,</w:t>
      </w:r>
      <w:r w:rsidRPr="00C9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 земельных участков, а также об уполномоченных лицах.</w:t>
      </w: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5F26A1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Границы прилегающих территорий определяются при наличии одного из следующих оснований: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объекта.»;</w:t>
      </w:r>
    </w:p>
    <w:p w:rsidR="00641D7E" w:rsidRPr="00C95347" w:rsidRDefault="00641D7E" w:rsidP="00641D7E">
      <w:p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Default="00641D7E" w:rsidP="00641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Par0"/>
      <w:bookmarkEnd w:id="1"/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Правилами благоустройства территории Рощинского сельского посел</w:t>
      </w:r>
      <w:r w:rsidRPr="00381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 Сосновского муниципального района при наличии оснований, предусмотренных </w:t>
      </w:r>
      <w:r w:rsidRPr="00381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 2 </w:t>
      </w: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Закона Челябинской области, устанавливаются следующие способы установления границ прилегающей территории:</w:t>
      </w:r>
    </w:p>
    <w:p w:rsidR="00641D7E" w:rsidRPr="005F26A1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определения в метрах расстояния от здания, строения, сооружения, земельного участка или ограждения до границы прилегающей территории с учетом особенностей, предусмотренных </w:t>
      </w:r>
      <w:r w:rsidRPr="00381D1D">
        <w:rPr>
          <w:rFonts w:ascii="Times New Roman" w:hAnsi="Times New Roman" w:cs="Times New Roman"/>
          <w:sz w:val="24"/>
          <w:szCs w:val="24"/>
        </w:rPr>
        <w:t>статьёй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Челябин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соглашение). В этом случае приложением к соглашению будет являться карта-схема прилегающей территории, а в правилах благоустройства территории муниципального образования должен быть определен порядок заключения соглашений,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641D7E" w:rsidRDefault="00641D7E" w:rsidP="0064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установление допускается при определении Правилами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 сельского поселения Сосновского муниципального района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исключающих одновременное применение указанных способов к одним и тем же зданиям, строениям, сооружениям, земельным участкам.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Default="00641D7E" w:rsidP="0064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Карта-схема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641D7E" w:rsidRPr="005F26A1" w:rsidRDefault="00641D7E" w:rsidP="00641D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схематическое изображение границ здания, строения, сооружения, земельного участка;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схематическое изображение границ территории, прилегающей к зданию, строению, сооружению, земельному участку;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 сельского поселения Сосновского муниципального района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имеющихся у нее сведений о зданиях, строениях, сооружениях, земельных участках, расположенных в муниципальном образовании, вправе самостоятельно направлять собственникам и (или) законным владельцам указанных объектов либо уполномоченным лицам проект соглашения с приложением к нему карты-схемы.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5F26A1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2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определения границ территорий, прилегающих к зданиям, строениям, сооружениям, земельным участкам</w:t>
      </w: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Границы территории, прилегающей к земельному участку, границы которого не сформированы в соответствии с действующим законодательством, определяются от фактических границ, расположенных на таком земельном участке зданий, строений, сооружений.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Границы территории, прилегающей к земельному участку, занятому садоводческими, огородническими и дачными некоммерческими объединениями граждан, определяются от границ земельного участка такого объединения.</w:t>
      </w:r>
    </w:p>
    <w:p w:rsidR="00641D7E" w:rsidRPr="00C95347" w:rsidRDefault="00641D7E" w:rsidP="00641D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41D7E" w:rsidRPr="00C95347" w:rsidRDefault="00641D7E" w:rsidP="00641D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со дня его официального опубликования.</w:t>
      </w:r>
    </w:p>
    <w:p w:rsidR="00641D7E" w:rsidRPr="00C95347" w:rsidRDefault="00641D7E" w:rsidP="00641D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Опубликовать настоящее Постановление в газете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«Сосновская Нива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разместить на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 сельского поселения Сосновского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 района Челябинской области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C95347" w:rsidRDefault="00641D7E" w:rsidP="00641D7E">
      <w:pPr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Pr="00C95347" w:rsidRDefault="00641D7E" w:rsidP="00641D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Рощинского сельского поселения </w:t>
      </w:r>
    </w:p>
    <w:p w:rsidR="00641D7E" w:rsidRPr="00C95347" w:rsidRDefault="00641D7E" w:rsidP="00641D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Сосновского </w:t>
      </w:r>
      <w:r w:rsidRPr="00C9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Л.А. Ефимова</w:t>
      </w:r>
    </w:p>
    <w:p w:rsidR="00641D7E" w:rsidRPr="00C95347" w:rsidRDefault="00641D7E" w:rsidP="00641D7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3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1D7E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Pr="00C95347" w:rsidRDefault="00641D7E" w:rsidP="00641D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1D7E" w:rsidRDefault="00641D7E" w:rsidP="0064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641D7E" w:rsidRPr="006B2FFD" w:rsidRDefault="00641D7E" w:rsidP="0064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Рощинского сельского поселения                                                   А.И. Евстигнеев</w:t>
      </w:r>
    </w:p>
    <w:p w:rsidR="00641D7E" w:rsidRDefault="00641D7E" w:rsidP="00641D7E"/>
    <w:p w:rsidR="00BF59FA" w:rsidRDefault="00BF59FA"/>
    <w:sectPr w:rsidR="00BF59FA" w:rsidSect="00641D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86"/>
    <w:rsid w:val="00641D7E"/>
    <w:rsid w:val="00B02E2F"/>
    <w:rsid w:val="00BF59FA"/>
    <w:rsid w:val="00C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7A49"/>
  <w15:chartTrackingRefBased/>
  <w15:docId w15:val="{E3292EC0-9B28-4EF7-98A0-4D7AC79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dcterms:created xsi:type="dcterms:W3CDTF">2021-11-26T10:42:00Z</dcterms:created>
  <dcterms:modified xsi:type="dcterms:W3CDTF">2021-11-26T10:42:00Z</dcterms:modified>
</cp:coreProperties>
</file>